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B68DD">
      <w:pPr>
        <w:spacing w:line="262" w:lineRule="auto"/>
        <w:rPr>
          <w:rFonts w:ascii="Arial"/>
          <w:sz w:val="21"/>
        </w:rPr>
      </w:pPr>
    </w:p>
    <w:p w14:paraId="12700387">
      <w:pPr>
        <w:spacing w:line="262" w:lineRule="auto"/>
        <w:rPr>
          <w:rFonts w:ascii="Arial"/>
          <w:sz w:val="21"/>
        </w:rPr>
      </w:pPr>
    </w:p>
    <w:p w14:paraId="511FDACD">
      <w:pPr>
        <w:spacing w:line="262" w:lineRule="auto"/>
        <w:rPr>
          <w:rFonts w:ascii="Arial"/>
          <w:sz w:val="21"/>
        </w:rPr>
      </w:pPr>
    </w:p>
    <w:p w14:paraId="7BFBFD03">
      <w:pPr>
        <w:spacing w:line="263" w:lineRule="auto"/>
        <w:rPr>
          <w:rFonts w:ascii="Arial"/>
          <w:sz w:val="21"/>
        </w:rPr>
      </w:pPr>
    </w:p>
    <w:p w14:paraId="70F40FFD">
      <w:pPr>
        <w:pStyle w:val="2"/>
        <w:spacing w:before="114" w:line="225" w:lineRule="auto"/>
        <w:ind w:left="4070"/>
        <w:outlineLvl w:val="0"/>
        <w:rPr>
          <w:sz w:val="36"/>
          <w:szCs w:val="36"/>
        </w:rPr>
      </w:pPr>
      <w:r>
        <w:rPr>
          <w:spacing w:val="6"/>
          <w:sz w:val="36"/>
          <w:szCs w:val="36"/>
        </w:rPr>
        <w:t>通报表扬</w:t>
      </w:r>
    </w:p>
    <w:p w14:paraId="10F3A064">
      <w:pPr>
        <w:spacing w:line="291" w:lineRule="auto"/>
        <w:rPr>
          <w:rFonts w:ascii="Arial"/>
          <w:sz w:val="21"/>
        </w:rPr>
      </w:pPr>
    </w:p>
    <w:p w14:paraId="11FFF968">
      <w:pPr>
        <w:pStyle w:val="2"/>
        <w:spacing w:before="98" w:line="385" w:lineRule="auto"/>
        <w:ind w:left="635" w:right="621" w:firstLine="633"/>
        <w:jc w:val="both"/>
        <w:rPr>
          <w:sz w:val="30"/>
          <w:szCs w:val="30"/>
        </w:rPr>
      </w:pPr>
      <w:r>
        <w:rPr>
          <w:spacing w:val="3"/>
          <w:sz w:val="30"/>
          <w:szCs w:val="30"/>
        </w:rPr>
        <w:t>以下同学在温州理工学院文学与传媒学院</w:t>
      </w:r>
      <w:r>
        <w:rPr>
          <w:spacing w:val="-33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2025-2026</w:t>
      </w:r>
      <w:r>
        <w:rPr>
          <w:spacing w:val="-47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学年</w:t>
      </w:r>
      <w:r>
        <w:rPr>
          <w:spacing w:val="-4"/>
          <w:sz w:val="30"/>
          <w:szCs w:val="30"/>
        </w:rPr>
        <w:t>第二学期</w:t>
      </w:r>
      <w:r>
        <w:rPr>
          <w:rFonts w:hint="eastAsia"/>
          <w:spacing w:val="-4"/>
          <w:sz w:val="30"/>
          <w:szCs w:val="30"/>
          <w:lang w:val="en-US" w:eastAsia="zh-CN"/>
        </w:rPr>
        <w:t>“墨香手账·阅见经典 ”名著手账创作活动</w:t>
      </w:r>
      <w:r>
        <w:rPr>
          <w:spacing w:val="-4"/>
          <w:sz w:val="30"/>
          <w:szCs w:val="30"/>
        </w:rPr>
        <w:t>中积极配合，为活动的顺利展开做出</w:t>
      </w:r>
      <w:r>
        <w:rPr>
          <w:spacing w:val="-2"/>
          <w:sz w:val="30"/>
          <w:szCs w:val="30"/>
        </w:rPr>
        <w:t>了贡献，特此通报表扬!</w:t>
      </w:r>
    </w:p>
    <w:p w14:paraId="578878B7">
      <w:pPr>
        <w:pStyle w:val="2"/>
        <w:spacing w:before="154" w:line="220" w:lineRule="auto"/>
        <w:ind w:left="641"/>
        <w:rPr>
          <w:sz w:val="30"/>
          <w:szCs w:val="30"/>
        </w:rPr>
      </w:pPr>
      <w:r>
        <w:rPr>
          <w:spacing w:val="-3"/>
          <w:sz w:val="30"/>
          <w:szCs w:val="30"/>
        </w:rPr>
        <w:t>具体名单如下:</w:t>
      </w:r>
    </w:p>
    <w:p w14:paraId="7BF6B93F">
      <w:pPr>
        <w:spacing w:line="276" w:lineRule="auto"/>
        <w:rPr>
          <w:rFonts w:ascii="Arial"/>
          <w:sz w:val="21"/>
        </w:rPr>
      </w:pPr>
    </w:p>
    <w:p w14:paraId="6D1FA354">
      <w:pPr>
        <w:spacing w:line="276" w:lineRule="auto"/>
        <w:rPr>
          <w:rFonts w:ascii="Arial"/>
          <w:sz w:val="21"/>
        </w:rPr>
      </w:pPr>
    </w:p>
    <w:p w14:paraId="7A50E2BE">
      <w:pPr>
        <w:spacing w:line="276" w:lineRule="auto"/>
        <w:rPr>
          <w:rFonts w:ascii="Arial"/>
          <w:sz w:val="21"/>
        </w:rPr>
      </w:pPr>
    </w:p>
    <w:p w14:paraId="31C21959">
      <w:pPr>
        <w:spacing w:line="277" w:lineRule="auto"/>
        <w:rPr>
          <w:rFonts w:ascii="Arial"/>
          <w:sz w:val="21"/>
        </w:rPr>
      </w:pPr>
    </w:p>
    <w:p w14:paraId="645ED19D">
      <w:pPr>
        <w:pStyle w:val="2"/>
        <w:spacing w:before="66" w:line="227" w:lineRule="auto"/>
        <w:ind w:left="1634"/>
        <w:rPr>
          <w:rFonts w:hint="eastAsia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6"/>
          <w:sz w:val="21"/>
          <w:szCs w:val="21"/>
          <w:highlight w:val="none"/>
          <w:lang w:val="en-US" w:eastAsia="zh-CN"/>
        </w:rPr>
        <w:t xml:space="preserve">卢  铄   邵安婷  郑  亮   林博杭   </w:t>
      </w:r>
      <w:r>
        <w:rPr>
          <w:rFonts w:hint="eastAsia"/>
          <w:spacing w:val="5"/>
          <w:sz w:val="21"/>
          <w:szCs w:val="21"/>
          <w:highlight w:val="none"/>
          <w:lang w:val="en-US" w:eastAsia="zh-CN"/>
        </w:rPr>
        <w:t>曾  棋  况世佳  黄鑫杰</w:t>
      </w:r>
      <w:r>
        <w:rPr>
          <w:spacing w:val="8"/>
          <w:sz w:val="21"/>
          <w:szCs w:val="21"/>
          <w:highlight w:val="none"/>
        </w:rPr>
        <w:t xml:space="preserve">  </w:t>
      </w:r>
      <w:r>
        <w:rPr>
          <w:rFonts w:hint="eastAsia"/>
          <w:spacing w:val="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/>
          <w:sz w:val="21"/>
          <w:szCs w:val="21"/>
          <w:highlight w:val="none"/>
          <w:lang w:val="en-US" w:eastAsia="zh-CN"/>
        </w:rPr>
        <w:t xml:space="preserve"> </w:t>
      </w:r>
    </w:p>
    <w:p w14:paraId="3E276F1B">
      <w:pPr>
        <w:pStyle w:val="2"/>
        <w:spacing w:before="66" w:line="227" w:lineRule="auto"/>
        <w:ind w:left="1634"/>
        <w:rPr>
          <w:rFonts w:hint="eastAsia"/>
          <w:sz w:val="21"/>
          <w:szCs w:val="21"/>
          <w:highlight w:val="none"/>
          <w:lang w:val="en-US" w:eastAsia="zh-CN"/>
        </w:rPr>
      </w:pPr>
    </w:p>
    <w:p w14:paraId="794CD484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 xml:space="preserve">汪默缘   徐静怡   </w:t>
      </w:r>
      <w:r>
        <w:rPr>
          <w:rFonts w:hint="default"/>
          <w:sz w:val="21"/>
          <w:szCs w:val="21"/>
          <w:lang w:val="en-US" w:eastAsia="zh-CN"/>
        </w:rPr>
        <w:t>魏烨璐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施奕帆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吴可欣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highlight w:val="none"/>
          <w:lang w:val="en-US" w:eastAsia="zh-CN"/>
        </w:rPr>
        <w:t>陈漪娜   陈媛媛</w:t>
      </w:r>
    </w:p>
    <w:p w14:paraId="3BA46FAE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</w:p>
    <w:p w14:paraId="79E757FC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陈思涵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石家乐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孙月怡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楼芷萱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胡敏慧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黄林杭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张佳丽</w:t>
      </w:r>
      <w:r>
        <w:rPr>
          <w:rFonts w:hint="eastAsia"/>
          <w:sz w:val="21"/>
          <w:szCs w:val="21"/>
          <w:lang w:val="en-US" w:eastAsia="zh-CN"/>
        </w:rPr>
        <w:t xml:space="preserve">   </w:t>
      </w:r>
    </w:p>
    <w:p w14:paraId="64985257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</w:p>
    <w:p w14:paraId="31061D8C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刘以珊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highlight w:val="none"/>
          <w:lang w:val="en-US" w:eastAsia="zh-CN"/>
        </w:rPr>
        <w:t>郑  颖</w:t>
      </w:r>
      <w:r>
        <w:rPr>
          <w:rFonts w:hint="eastAsia"/>
          <w:sz w:val="21"/>
          <w:szCs w:val="21"/>
          <w:lang w:val="en-US" w:eastAsia="zh-CN"/>
        </w:rPr>
        <w:t xml:space="preserve">   胡慧洁   黄紫菱   董林豪   吴芷萱   黄文凯</w:t>
      </w:r>
    </w:p>
    <w:p w14:paraId="37639629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</w:p>
    <w:p w14:paraId="355BD7E9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李佳怡   胡婷威   戴晓晨   余心怡   胡晓涵   麻碧珍   黄恩惠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 xml:space="preserve">  </w:t>
      </w:r>
    </w:p>
    <w:p w14:paraId="6F2FD32F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7FE2D8A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30B6850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6B425479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566B6871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45BC6C4D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79CA40F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18DA6701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658466A7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  <w:r>
        <w:rPr>
          <w:rFonts w:ascii="宋体" w:hAnsi="宋体" w:eastAsia="宋体" w:cs="Arial Unicode MS"/>
          <w:sz w:val="30"/>
          <w:szCs w:val="3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4265930</wp:posOffset>
            </wp:positionH>
            <wp:positionV relativeFrom="paragraph">
              <wp:posOffset>135255</wp:posOffset>
            </wp:positionV>
            <wp:extent cx="1551305" cy="1429385"/>
            <wp:effectExtent l="0" t="0" r="0" b="0"/>
            <wp:wrapNone/>
            <wp:docPr id="1" name="图片 1" descr="a38d8acad66d2a33f5f3b549e586e3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38d8acad66d2a33f5f3b549e586e33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1429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81B818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18540976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4C1253D9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2FF0D17E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0EE6A96C">
      <w:pPr>
        <w:widowControl/>
        <w:ind w:firstLine="1200" w:firstLineChars="400"/>
        <w:jc w:val="right"/>
        <w:rPr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t>温州理工学院文学与传媒学院</w:t>
      </w:r>
      <w:r>
        <w:rPr>
          <w:rFonts w:hint="eastAsia" w:ascii="宋体" w:hAnsi="宋体" w:eastAsia="宋体" w:cs="Arial Unicode MS"/>
          <w:sz w:val="30"/>
          <w:szCs w:val="30"/>
        </w:rPr>
        <w:t>学生会</w:t>
      </w:r>
    </w:p>
    <w:p w14:paraId="115DBDD4">
      <w:pPr>
        <w:pStyle w:val="2"/>
        <w:spacing w:before="66" w:line="227" w:lineRule="auto"/>
        <w:ind w:left="1636"/>
        <w:rPr>
          <w:rFonts w:hint="default"/>
          <w:lang w:val="en-US" w:eastAsia="zh-CN"/>
        </w:rPr>
        <w:sectPr>
          <w:headerReference r:id="rId5" w:type="default"/>
          <w:pgSz w:w="11906" w:h="16839"/>
          <w:pgMar w:top="400" w:right="1177" w:bottom="0" w:left="1175" w:header="0" w:footer="0" w:gutter="0"/>
          <w:cols w:space="720" w:num="1"/>
        </w:sectPr>
      </w:pPr>
    </w:p>
    <w:p w14:paraId="62D4F33C">
      <w:pPr>
        <w:pStyle w:val="2"/>
        <w:spacing w:before="97" w:line="219" w:lineRule="auto"/>
        <w:ind w:right="13"/>
        <w:jc w:val="both"/>
        <w:rPr>
          <w:sz w:val="30"/>
          <w:szCs w:val="30"/>
        </w:rPr>
      </w:pPr>
    </w:p>
    <w:sectPr>
      <w:headerReference r:id="rId6" w:type="default"/>
      <w:pgSz w:w="11906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5091F">
    <w:pPr>
      <w:spacing w:line="14" w:lineRule="auto"/>
      <w:rPr>
        <w:rFonts w:ascii="Arial"/>
        <w:sz w:val="2"/>
      </w:rPr>
    </w:pPr>
    <w:r>
      <w:pict>
        <v:shape id="WordPictureWatermark2" o:spid="_x0000_s4097" o:spt="75" type="#_x0000_t75" style="position:absolute;left:0pt;margin-left:58.8pt;margin-top:181.3pt;height:479.2pt;width:477.65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9D53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CCA24E1"/>
    <w:rsid w:val="0F095358"/>
    <w:rsid w:val="15C652C9"/>
    <w:rsid w:val="38DB5DAE"/>
    <w:rsid w:val="4C423B6F"/>
    <w:rsid w:val="5A7A592C"/>
    <w:rsid w:val="682E35D8"/>
    <w:rsid w:val="6EBB5C2A"/>
    <w:rsid w:val="79B416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199</Words>
  <Characters>207</Characters>
  <TotalTime>1</TotalTime>
  <ScaleCrop>false</ScaleCrop>
  <LinksUpToDate>false</LinksUpToDate>
  <CharactersWithSpaces>315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2026-07-20T10:21:00Z</dcterms:created>
  <dc:creator>ASUS</dc:creator>
  <cp:lastModifiedBy>7</cp:lastModifiedBy>
  <dcterms:modified xsi:type="dcterms:W3CDTF">2026-08-30T05:59:04Z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2026-07-20T10:21:25Z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9E7DF1680B1F480EB777A774D20A8B76_12</vt:lpwstr>
  </property>
</Properties>
</file>